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40A0C" w:rsidR="00B40A0C" w:rsidP="00B40A0C" w:rsidRDefault="00B40A0C" w14:paraId="7235EB62" w14:textId="77777777">
      <w:pPr>
        <w:spacing w:after="0" w:line="240" w:lineRule="auto"/>
        <w:rPr>
          <w:rFonts w:ascii="Times New Roman" w:hAnsi="Times New Roman" w:eastAsia="Times New Roman" w:cs="Times New Roman"/>
          <w:kern w:val="0"/>
          <w:lang w:eastAsia="en-GB"/>
          <w14:ligatures w14:val="none"/>
        </w:rPr>
      </w:pPr>
      <w:r w:rsidRPr="00B40A0C">
        <w:rPr>
          <w:rFonts w:ascii="Times New Roman" w:hAnsi="Times New Roman" w:eastAsia="Times New Roman" w:cs="Times New Roman"/>
          <w:kern w:val="0"/>
          <w:lang w:eastAsia="en-GB"/>
          <w14:ligatures w14:val="none"/>
        </w:rPr>
        <w:pict w14:anchorId="06F0EA1F">
          <v:rect id="_x0000_i1025" style="width:0;height:1.5pt" o:hr="t" o:hrstd="t" o:hralign="center" fillcolor="#a0a0a0" stroked="f"/>
        </w:pict>
      </w:r>
    </w:p>
    <w:p w:rsidRPr="00B40A0C" w:rsidR="00B40A0C" w:rsidP="00B40A0C" w:rsidRDefault="00B40A0C" w14:paraId="199413D4" w14:textId="77777777">
      <w:pPr>
        <w:spacing w:before="100" w:beforeAutospacing="1" w:after="100" w:afterAutospacing="1" w:line="240" w:lineRule="auto"/>
        <w:outlineLvl w:val="1"/>
        <w:rPr>
          <w:rFonts w:ascii="Calibri" w:hAnsi="Calibri" w:eastAsia="Times New Roman" w:cs="Calibri"/>
          <w:b/>
          <w:bCs/>
          <w:kern w:val="0"/>
          <w:lang w:eastAsia="en-GB"/>
          <w14:ligatures w14:val="none"/>
        </w:rPr>
      </w:pPr>
      <w:r w:rsidRPr="00B40A0C">
        <w:rPr>
          <w:rFonts w:ascii="Calibri" w:hAnsi="Calibri" w:eastAsia="Times New Roman" w:cs="Calibri"/>
          <w:b/>
          <w:bCs/>
          <w:kern w:val="0"/>
          <w:lang w:eastAsia="en-GB"/>
          <w14:ligatures w14:val="none"/>
        </w:rPr>
        <w:t>Job Description: Divisional Coordinator</w:t>
      </w:r>
    </w:p>
    <w:p w:rsidRPr="00B40A0C" w:rsidR="00B40A0C" w:rsidP="5155AF97" w:rsidRDefault="00B40A0C" w14:paraId="60C95DFE" w14:textId="0B105D52">
      <w:pPr>
        <w:spacing w:before="100" w:beforeAutospacing="on" w:after="100" w:afterAutospacing="on" w:line="240" w:lineRule="auto"/>
        <w:rPr>
          <w:rFonts w:ascii="Calibri" w:hAnsi="Calibri" w:eastAsia="Times New Roman" w:cs="Calibri"/>
          <w:kern w:val="0"/>
          <w:lang w:eastAsia="en-GB"/>
          <w14:ligatures w14:val="none"/>
        </w:rPr>
      </w:pPr>
      <w:r w:rsidRPr="00B40A0C" w:rsidR="00B40A0C">
        <w:rPr>
          <w:rFonts w:ascii="Calibri" w:hAnsi="Calibri" w:eastAsia="Times New Roman" w:cs="Calibri"/>
          <w:b w:val="1"/>
          <w:bCs w:val="1"/>
          <w:kern w:val="0"/>
          <w:lang w:eastAsia="en-GB"/>
          <w14:ligatures w14:val="none"/>
        </w:rPr>
        <w:t>Department:</w:t>
      </w:r>
      <w:r w:rsidRPr="00B40A0C" w:rsidR="00B40A0C">
        <w:rPr>
          <w:rFonts w:ascii="Calibri" w:hAnsi="Calibri" w:eastAsia="Times New Roman" w:cs="Calibri"/>
          <w:kern w:val="0"/>
          <w:lang w:eastAsia="en-GB"/>
          <w14:ligatures w14:val="none"/>
        </w:rPr>
        <w:t xml:space="preserve"> Lancaster Med</w:t>
      </w:r>
      <w:r w:rsidRPr="00B40A0C" w:rsidR="1F1849A5">
        <w:rPr>
          <w:rFonts w:ascii="Calibri" w:hAnsi="Calibri" w:eastAsia="Times New Roman" w:cs="Calibri"/>
          <w:kern w:val="0"/>
          <w:lang w:eastAsia="en-GB"/>
          <w14:ligatures w14:val="none"/>
        </w:rPr>
        <w:t xml:space="preserve">ical School</w:t>
      </w:r>
      <w:r w:rsidRPr="00B40A0C">
        <w:rPr>
          <w:rFonts w:ascii="Calibri" w:hAnsi="Calibri" w:eastAsia="Times New Roman" w:cs="Calibri"/>
          <w:kern w:val="0"/>
          <w:lang w:eastAsia="en-GB"/>
          <w14:ligatures w14:val="none"/>
        </w:rPr>
        <w:br/>
      </w:r>
      <w:r w:rsidRPr="00B40A0C" w:rsidR="00B40A0C">
        <w:rPr>
          <w:rFonts w:ascii="Calibri" w:hAnsi="Calibri" w:eastAsia="Times New Roman" w:cs="Calibri"/>
          <w:b w:val="1"/>
          <w:bCs w:val="1"/>
          <w:kern w:val="0"/>
          <w:lang w:eastAsia="en-GB"/>
          <w14:ligatures w14:val="none"/>
        </w:rPr>
        <w:t>Grade:</w:t>
      </w:r>
      <w:r w:rsidRPr="00B40A0C" w:rsidR="00B40A0C">
        <w:rPr>
          <w:rFonts w:ascii="Calibri" w:hAnsi="Calibri" w:eastAsia="Times New Roman" w:cs="Calibri"/>
          <w:kern w:val="0"/>
          <w:lang w:eastAsia="en-GB"/>
          <w14:ligatures w14:val="none"/>
        </w:rPr>
        <w:t xml:space="preserve"> 5</w:t>
      </w:r>
      <w:r w:rsidR="000879D8">
        <w:rPr>
          <w:rFonts w:ascii="Calibri" w:hAnsi="Calibri" w:eastAsia="Times New Roman" w:cs="Calibri"/>
          <w:kern w:val="0"/>
          <w:lang w:eastAsia="en-GB"/>
          <w14:ligatures w14:val="none"/>
        </w:rPr>
        <w:t xml:space="preserve"> - £</w:t>
      </w:r>
      <w:r w:rsidR="000B7E40">
        <w:rPr>
          <w:rFonts w:ascii="Calibri" w:hAnsi="Calibri" w:eastAsia="Times New Roman" w:cs="Calibri"/>
          <w:kern w:val="0"/>
          <w:lang w:eastAsia="en-GB"/>
          <w14:ligatures w14:val="none"/>
        </w:rPr>
        <w:t>26,707 - £30,378</w:t>
      </w:r>
      <w:r w:rsidRPr="00B40A0C">
        <w:rPr>
          <w:rFonts w:ascii="Calibri" w:hAnsi="Calibri" w:eastAsia="Times New Roman" w:cs="Calibri"/>
          <w:kern w:val="0"/>
          <w:lang w:eastAsia="en-GB"/>
          <w14:ligatures w14:val="none"/>
        </w:rPr>
        <w:br/>
      </w:r>
      <w:r w:rsidRPr="00B40A0C" w:rsidR="00B40A0C">
        <w:rPr>
          <w:rFonts w:ascii="Calibri" w:hAnsi="Calibri" w:eastAsia="Times New Roman" w:cs="Calibri"/>
          <w:b w:val="1"/>
          <w:bCs w:val="1"/>
          <w:kern w:val="0"/>
          <w:lang w:eastAsia="en-GB"/>
          <w14:ligatures w14:val="none"/>
        </w:rPr>
        <w:t>Reporting to:</w:t>
      </w:r>
      <w:r w:rsidRPr="00B40A0C" w:rsidR="00B40A0C">
        <w:rPr>
          <w:rFonts w:ascii="Calibri" w:hAnsi="Calibri" w:eastAsia="Times New Roman" w:cs="Calibri"/>
          <w:kern w:val="0"/>
          <w:lang w:eastAsia="en-GB"/>
          <w14:ligatures w14:val="none"/>
        </w:rPr>
        <w:t xml:space="preserve"> Divisional Officer</w:t>
      </w:r>
      <w:r w:rsidRPr="00B40A0C">
        <w:rPr>
          <w:rFonts w:ascii="Calibri" w:hAnsi="Calibri" w:eastAsia="Times New Roman" w:cs="Calibri"/>
          <w:kern w:val="0"/>
          <w:lang w:eastAsia="en-GB"/>
          <w14:ligatures w14:val="none"/>
        </w:rPr>
        <w:br/>
      </w:r>
      <w:r w:rsidRPr="00B40A0C" w:rsidR="00B40A0C">
        <w:rPr>
          <w:rFonts w:ascii="Calibri" w:hAnsi="Calibri" w:eastAsia="Times New Roman" w:cs="Calibri"/>
          <w:b w:val="1"/>
          <w:bCs w:val="1"/>
          <w:kern w:val="0"/>
          <w:lang w:eastAsia="en-GB"/>
          <w14:ligatures w14:val="none"/>
        </w:rPr>
        <w:t>Supervisory responsibility:</w:t>
      </w:r>
      <w:r w:rsidRPr="00B40A0C" w:rsidR="00B40A0C">
        <w:rPr>
          <w:rFonts w:ascii="Calibri" w:hAnsi="Calibri" w:eastAsia="Times New Roman" w:cs="Calibri"/>
          <w:kern w:val="0"/>
          <w:lang w:eastAsia="en-GB"/>
          <w14:ligatures w14:val="none"/>
        </w:rPr>
        <w:t xml:space="preserve"> None</w:t>
      </w:r>
    </w:p>
    <w:p w:rsidRPr="00B40A0C" w:rsidR="00B40A0C" w:rsidP="00B40A0C" w:rsidRDefault="00B40A0C" w14:paraId="2827B909" w14:textId="77777777">
      <w:pPr>
        <w:spacing w:before="100" w:beforeAutospacing="1" w:after="100" w:afterAutospacing="1" w:line="240" w:lineRule="auto"/>
        <w:outlineLvl w:val="2"/>
        <w:rPr>
          <w:rFonts w:ascii="Calibri" w:hAnsi="Calibri" w:eastAsia="Times New Roman" w:cs="Calibri"/>
          <w:b/>
          <w:bCs/>
          <w:kern w:val="0"/>
          <w:lang w:eastAsia="en-GB"/>
          <w14:ligatures w14:val="none"/>
        </w:rPr>
      </w:pPr>
      <w:r w:rsidRPr="00B40A0C">
        <w:rPr>
          <w:rFonts w:ascii="Calibri" w:hAnsi="Calibri" w:eastAsia="Times New Roman" w:cs="Calibri"/>
          <w:b/>
          <w:bCs/>
          <w:kern w:val="0"/>
          <w:lang w:eastAsia="en-GB"/>
          <w14:ligatures w14:val="none"/>
        </w:rPr>
        <w:t>Key Contacts</w:t>
      </w:r>
    </w:p>
    <w:p w:rsidRPr="00B40A0C" w:rsidR="00B40A0C" w:rsidP="00B40A0C" w:rsidRDefault="00B40A0C" w14:paraId="16F246FE" w14:textId="77777777">
      <w:pPr>
        <w:numPr>
          <w:ilvl w:val="0"/>
          <w:numId w:val="1"/>
        </w:numPr>
        <w:spacing w:before="100" w:beforeAutospacing="1" w:after="100" w:afterAutospacing="1" w:line="240" w:lineRule="auto"/>
        <w:rPr>
          <w:rFonts w:ascii="Calibri" w:hAnsi="Calibri" w:eastAsia="Times New Roman" w:cs="Calibri"/>
          <w:kern w:val="0"/>
          <w:lang w:eastAsia="en-GB"/>
          <w14:ligatures w14:val="none"/>
        </w:rPr>
      </w:pPr>
      <w:r w:rsidRPr="00B40A0C">
        <w:rPr>
          <w:rFonts w:ascii="Calibri" w:hAnsi="Calibri" w:eastAsia="Times New Roman" w:cs="Calibri"/>
          <w:b/>
          <w:bCs/>
          <w:kern w:val="0"/>
          <w:lang w:eastAsia="en-GB"/>
          <w14:ligatures w14:val="none"/>
        </w:rPr>
        <w:t>Internal:</w:t>
      </w:r>
      <w:r w:rsidRPr="00B40A0C">
        <w:rPr>
          <w:rFonts w:ascii="Calibri" w:hAnsi="Calibri" w:eastAsia="Times New Roman" w:cs="Calibri"/>
          <w:kern w:val="0"/>
          <w:lang w:eastAsia="en-GB"/>
          <w14:ligatures w14:val="none"/>
        </w:rPr>
        <w:t xml:space="preserve"> Divisional Officer, Head of Division, Senior Management Team, colleagues across the Division, Faculty, and wider University</w:t>
      </w:r>
    </w:p>
    <w:p w:rsidRPr="00B40A0C" w:rsidR="00B40A0C" w:rsidP="00B40A0C" w:rsidRDefault="00B40A0C" w14:paraId="679A4501" w14:textId="77777777">
      <w:pPr>
        <w:numPr>
          <w:ilvl w:val="0"/>
          <w:numId w:val="1"/>
        </w:numPr>
        <w:spacing w:before="100" w:beforeAutospacing="1" w:after="100" w:afterAutospacing="1" w:line="240" w:lineRule="auto"/>
        <w:rPr>
          <w:rFonts w:ascii="Calibri" w:hAnsi="Calibri" w:eastAsia="Times New Roman" w:cs="Calibri"/>
          <w:kern w:val="0"/>
          <w:lang w:eastAsia="en-GB"/>
          <w14:ligatures w14:val="none"/>
        </w:rPr>
      </w:pPr>
      <w:r w:rsidRPr="00B40A0C">
        <w:rPr>
          <w:rFonts w:ascii="Calibri" w:hAnsi="Calibri" w:eastAsia="Times New Roman" w:cs="Calibri"/>
          <w:b/>
          <w:bCs/>
          <w:kern w:val="0"/>
          <w:lang w:eastAsia="en-GB"/>
          <w14:ligatures w14:val="none"/>
        </w:rPr>
        <w:t>External:</w:t>
      </w:r>
      <w:r w:rsidRPr="00B40A0C">
        <w:rPr>
          <w:rFonts w:ascii="Calibri" w:hAnsi="Calibri" w:eastAsia="Times New Roman" w:cs="Calibri"/>
          <w:kern w:val="0"/>
          <w:lang w:eastAsia="en-GB"/>
          <w14:ligatures w14:val="none"/>
        </w:rPr>
        <w:t xml:space="preserve"> Academic and professional services staff from other higher education institutions, as well as partners in the NHS, social care, and third sector organisations</w:t>
      </w:r>
    </w:p>
    <w:p w:rsidRPr="00B40A0C" w:rsidR="00B40A0C" w:rsidP="00B40A0C" w:rsidRDefault="00B40A0C" w14:paraId="24562330" w14:textId="77777777">
      <w:pPr>
        <w:spacing w:after="0" w:line="240" w:lineRule="auto"/>
        <w:rPr>
          <w:rFonts w:ascii="Calibri" w:hAnsi="Calibri" w:eastAsia="Times New Roman" w:cs="Calibri"/>
          <w:kern w:val="0"/>
          <w:lang w:eastAsia="en-GB"/>
          <w14:ligatures w14:val="none"/>
        </w:rPr>
      </w:pPr>
      <w:r w:rsidRPr="00B40A0C">
        <w:rPr>
          <w:rFonts w:ascii="Calibri" w:hAnsi="Calibri" w:eastAsia="Times New Roman" w:cs="Calibri"/>
          <w:kern w:val="0"/>
          <w:lang w:eastAsia="en-GB"/>
          <w14:ligatures w14:val="none"/>
        </w:rPr>
        <w:pict w14:anchorId="63524FA5">
          <v:rect id="_x0000_i1026" style="width:0;height:1.5pt" o:hr="t" o:hrstd="t" o:hralign="center" fillcolor="#a0a0a0" stroked="f"/>
        </w:pict>
      </w:r>
    </w:p>
    <w:p w:rsidRPr="00B40A0C" w:rsidR="00B40A0C" w:rsidP="00B40A0C" w:rsidRDefault="00B40A0C" w14:paraId="1790AA87" w14:textId="77777777">
      <w:pPr>
        <w:spacing w:before="100" w:beforeAutospacing="1" w:after="100" w:afterAutospacing="1" w:line="240" w:lineRule="auto"/>
        <w:outlineLvl w:val="1"/>
        <w:rPr>
          <w:rFonts w:ascii="Calibri" w:hAnsi="Calibri" w:eastAsia="Times New Roman" w:cs="Calibri"/>
          <w:b/>
          <w:bCs/>
          <w:kern w:val="0"/>
          <w:lang w:eastAsia="en-GB"/>
          <w14:ligatures w14:val="none"/>
        </w:rPr>
      </w:pPr>
      <w:r w:rsidRPr="00B40A0C">
        <w:rPr>
          <w:rFonts w:ascii="Calibri" w:hAnsi="Calibri" w:eastAsia="Times New Roman" w:cs="Calibri"/>
          <w:b/>
          <w:bCs/>
          <w:kern w:val="0"/>
          <w:lang w:eastAsia="en-GB"/>
          <w14:ligatures w14:val="none"/>
        </w:rPr>
        <w:t>Role Overview</w:t>
      </w:r>
    </w:p>
    <w:p w:rsidRPr="00B40A0C" w:rsidR="00B40A0C" w:rsidP="00B40A0C" w:rsidRDefault="00B40A0C" w14:paraId="23EAB877" w14:textId="77777777">
      <w:pPr>
        <w:spacing w:before="100" w:beforeAutospacing="1" w:after="100" w:afterAutospacing="1" w:line="240" w:lineRule="auto"/>
        <w:rPr>
          <w:rFonts w:ascii="Calibri" w:hAnsi="Calibri" w:eastAsia="Times New Roman" w:cs="Calibri"/>
          <w:kern w:val="0"/>
          <w:lang w:eastAsia="en-GB"/>
          <w14:ligatures w14:val="none"/>
        </w:rPr>
      </w:pPr>
      <w:r w:rsidRPr="00B40A0C">
        <w:rPr>
          <w:rFonts w:ascii="Calibri" w:hAnsi="Calibri" w:eastAsia="Times New Roman" w:cs="Calibri"/>
          <w:kern w:val="0"/>
          <w:lang w:eastAsia="en-GB"/>
          <w14:ligatures w14:val="none"/>
        </w:rPr>
        <w:t>The Divisional Coordinator provides high-level operational and administrative support to the Division. The role spans a range of functions including research, education, human resources, and divisional operations.</w:t>
      </w:r>
    </w:p>
    <w:p w:rsidRPr="00B40A0C" w:rsidR="00B40A0C" w:rsidP="00B40A0C" w:rsidRDefault="00B40A0C" w14:paraId="7EB36247" w14:textId="77777777">
      <w:pPr>
        <w:spacing w:before="100" w:beforeAutospacing="1" w:after="100" w:afterAutospacing="1" w:line="240" w:lineRule="auto"/>
        <w:rPr>
          <w:rFonts w:ascii="Calibri" w:hAnsi="Calibri" w:eastAsia="Times New Roman" w:cs="Calibri"/>
          <w:kern w:val="0"/>
          <w:lang w:eastAsia="en-GB"/>
          <w14:ligatures w14:val="none"/>
        </w:rPr>
      </w:pPr>
      <w:r w:rsidRPr="00B40A0C">
        <w:rPr>
          <w:rFonts w:ascii="Calibri" w:hAnsi="Calibri" w:eastAsia="Times New Roman" w:cs="Calibri"/>
          <w:kern w:val="0"/>
          <w:lang w:eastAsia="en-GB"/>
          <w14:ligatures w14:val="none"/>
        </w:rPr>
        <w:t>The post holder will proactively support both established priorities and new initiatives, contribute to process reviews, and help drive continuous improvement. Collaboration across the Division, Faculty, and wider University is central to this role.</w:t>
      </w:r>
    </w:p>
    <w:p w:rsidRPr="00B40A0C" w:rsidR="00B40A0C" w:rsidP="00B40A0C" w:rsidRDefault="00B40A0C" w14:paraId="42CE2EB6" w14:textId="77777777">
      <w:pPr>
        <w:spacing w:after="0" w:line="240" w:lineRule="auto"/>
        <w:rPr>
          <w:rFonts w:ascii="Calibri" w:hAnsi="Calibri" w:eastAsia="Times New Roman" w:cs="Calibri"/>
          <w:kern w:val="0"/>
          <w:lang w:eastAsia="en-GB"/>
          <w14:ligatures w14:val="none"/>
        </w:rPr>
      </w:pPr>
      <w:r w:rsidRPr="00B40A0C">
        <w:rPr>
          <w:rFonts w:ascii="Calibri" w:hAnsi="Calibri" w:eastAsia="Times New Roman" w:cs="Calibri"/>
          <w:kern w:val="0"/>
          <w:lang w:eastAsia="en-GB"/>
          <w14:ligatures w14:val="none"/>
        </w:rPr>
        <w:pict w14:anchorId="67C66978">
          <v:rect id="_x0000_i1027" style="width:0;height:1.5pt" o:hr="t" o:hrstd="t" o:hralign="center" fillcolor="#a0a0a0" stroked="f"/>
        </w:pict>
      </w:r>
    </w:p>
    <w:p w:rsidRPr="00B40A0C" w:rsidR="00B40A0C" w:rsidP="00B40A0C" w:rsidRDefault="00B40A0C" w14:paraId="7AE2CBC3" w14:textId="77777777">
      <w:pPr>
        <w:spacing w:before="100" w:beforeAutospacing="1" w:after="100" w:afterAutospacing="1" w:line="240" w:lineRule="auto"/>
        <w:outlineLvl w:val="1"/>
        <w:rPr>
          <w:rFonts w:ascii="Calibri" w:hAnsi="Calibri" w:eastAsia="Times New Roman" w:cs="Calibri"/>
          <w:b/>
          <w:bCs/>
          <w:kern w:val="0"/>
          <w:lang w:eastAsia="en-GB"/>
          <w14:ligatures w14:val="none"/>
        </w:rPr>
      </w:pPr>
      <w:r w:rsidRPr="00B40A0C">
        <w:rPr>
          <w:rFonts w:ascii="Calibri" w:hAnsi="Calibri" w:eastAsia="Times New Roman" w:cs="Calibri"/>
          <w:b/>
          <w:bCs/>
          <w:kern w:val="0"/>
          <w:lang w:eastAsia="en-GB"/>
          <w14:ligatures w14:val="none"/>
        </w:rPr>
        <w:t>Key Responsibilities</w:t>
      </w:r>
    </w:p>
    <w:p w:rsidRPr="00B40A0C" w:rsidR="00B40A0C" w:rsidP="00B40A0C" w:rsidRDefault="00B40A0C" w14:paraId="69AFFB43" w14:textId="77777777">
      <w:pPr>
        <w:numPr>
          <w:ilvl w:val="0"/>
          <w:numId w:val="2"/>
        </w:numPr>
        <w:spacing w:before="100" w:beforeAutospacing="1" w:after="100" w:afterAutospacing="1" w:line="240" w:lineRule="auto"/>
        <w:rPr>
          <w:rFonts w:ascii="Calibri" w:hAnsi="Calibri" w:eastAsia="Times New Roman" w:cs="Calibri"/>
          <w:kern w:val="0"/>
          <w:lang w:eastAsia="en-GB"/>
          <w14:ligatures w14:val="none"/>
        </w:rPr>
      </w:pPr>
      <w:r w:rsidRPr="00B40A0C">
        <w:rPr>
          <w:rFonts w:ascii="Calibri" w:hAnsi="Calibri" w:eastAsia="Times New Roman" w:cs="Calibri"/>
          <w:kern w:val="0"/>
          <w:lang w:eastAsia="en-GB"/>
          <w14:ligatures w14:val="none"/>
        </w:rPr>
        <w:t>Work collaboratively with academic and professional services colleagues to ensure the effective and efficient operational management of the Division</w:t>
      </w:r>
    </w:p>
    <w:p w:rsidRPr="00B40A0C" w:rsidR="00B40A0C" w:rsidP="00B40A0C" w:rsidRDefault="00B40A0C" w14:paraId="1F472A42" w14:textId="77777777">
      <w:pPr>
        <w:numPr>
          <w:ilvl w:val="0"/>
          <w:numId w:val="2"/>
        </w:numPr>
        <w:spacing w:before="100" w:beforeAutospacing="1" w:after="100" w:afterAutospacing="1" w:line="240" w:lineRule="auto"/>
        <w:rPr>
          <w:rFonts w:ascii="Calibri" w:hAnsi="Calibri" w:eastAsia="Times New Roman" w:cs="Calibri"/>
          <w:kern w:val="0"/>
          <w:lang w:eastAsia="en-GB"/>
          <w14:ligatures w14:val="none"/>
        </w:rPr>
      </w:pPr>
      <w:r w:rsidRPr="00B40A0C">
        <w:rPr>
          <w:rFonts w:ascii="Calibri" w:hAnsi="Calibri" w:eastAsia="Times New Roman" w:cs="Calibri"/>
          <w:kern w:val="0"/>
          <w:lang w:eastAsia="en-GB"/>
          <w14:ligatures w14:val="none"/>
        </w:rPr>
        <w:t>Support and monitor Human Resources processes, including:</w:t>
      </w:r>
    </w:p>
    <w:p w:rsidRPr="00B40A0C" w:rsidR="00B40A0C" w:rsidP="00B40A0C" w:rsidRDefault="00B40A0C" w14:paraId="082CF58E" w14:textId="77777777">
      <w:pPr>
        <w:numPr>
          <w:ilvl w:val="1"/>
          <w:numId w:val="2"/>
        </w:numPr>
        <w:spacing w:before="100" w:beforeAutospacing="1" w:after="100" w:afterAutospacing="1" w:line="240" w:lineRule="auto"/>
        <w:rPr>
          <w:rFonts w:ascii="Calibri" w:hAnsi="Calibri" w:eastAsia="Times New Roman" w:cs="Calibri"/>
          <w:kern w:val="0"/>
          <w:lang w:eastAsia="en-GB"/>
          <w14:ligatures w14:val="none"/>
        </w:rPr>
      </w:pPr>
      <w:r w:rsidRPr="00B40A0C">
        <w:rPr>
          <w:rFonts w:ascii="Calibri" w:hAnsi="Calibri" w:eastAsia="Times New Roman" w:cs="Calibri"/>
          <w:kern w:val="0"/>
          <w:lang w:eastAsia="en-GB"/>
          <w14:ligatures w14:val="none"/>
        </w:rPr>
        <w:t>Preparing high-quality recruitment documentation</w:t>
      </w:r>
    </w:p>
    <w:p w:rsidRPr="00B40A0C" w:rsidR="00B40A0C" w:rsidP="00B40A0C" w:rsidRDefault="00B40A0C" w14:paraId="3FD4F851" w14:textId="77777777">
      <w:pPr>
        <w:numPr>
          <w:ilvl w:val="1"/>
          <w:numId w:val="2"/>
        </w:numPr>
        <w:spacing w:before="100" w:beforeAutospacing="1" w:after="100" w:afterAutospacing="1" w:line="240" w:lineRule="auto"/>
        <w:rPr>
          <w:rFonts w:ascii="Calibri" w:hAnsi="Calibri" w:eastAsia="Times New Roman" w:cs="Calibri"/>
          <w:kern w:val="0"/>
          <w:lang w:eastAsia="en-GB"/>
          <w14:ligatures w14:val="none"/>
        </w:rPr>
      </w:pPr>
      <w:r w:rsidRPr="00B40A0C">
        <w:rPr>
          <w:rFonts w:ascii="Calibri" w:hAnsi="Calibri" w:eastAsia="Times New Roman" w:cs="Calibri"/>
          <w:kern w:val="0"/>
          <w:lang w:eastAsia="en-GB"/>
          <w14:ligatures w14:val="none"/>
        </w:rPr>
        <w:t>Coordinating induction processes</w:t>
      </w:r>
    </w:p>
    <w:p w:rsidRPr="00B40A0C" w:rsidR="00B40A0C" w:rsidP="00B40A0C" w:rsidRDefault="00B40A0C" w14:paraId="684709F3" w14:textId="6C2DEE8E">
      <w:pPr>
        <w:numPr>
          <w:ilvl w:val="1"/>
          <w:numId w:val="2"/>
        </w:numPr>
        <w:spacing w:before="100" w:beforeAutospacing="1" w:after="100" w:afterAutospacing="1" w:line="240" w:lineRule="auto"/>
        <w:rPr>
          <w:rFonts w:ascii="Calibri" w:hAnsi="Calibri" w:eastAsia="Times New Roman" w:cs="Calibri"/>
          <w:kern w:val="0"/>
          <w:lang w:eastAsia="en-GB"/>
          <w14:ligatures w14:val="none"/>
        </w:rPr>
      </w:pPr>
      <w:r w:rsidRPr="00B40A0C">
        <w:rPr>
          <w:rFonts w:ascii="Calibri" w:hAnsi="Calibri" w:eastAsia="Times New Roman" w:cs="Calibri"/>
          <w:kern w:val="0"/>
          <w:lang w:eastAsia="en-GB"/>
          <w14:ligatures w14:val="none"/>
        </w:rPr>
        <w:t xml:space="preserve">Managing engagement </w:t>
      </w:r>
      <w:r w:rsidR="007C0C9F">
        <w:rPr>
          <w:rFonts w:ascii="Calibri" w:hAnsi="Calibri" w:eastAsia="Times New Roman" w:cs="Calibri"/>
          <w:kern w:val="0"/>
          <w:lang w:eastAsia="en-GB"/>
          <w14:ligatures w14:val="none"/>
        </w:rPr>
        <w:t xml:space="preserve">and honorary </w:t>
      </w:r>
      <w:r w:rsidRPr="00B40A0C">
        <w:rPr>
          <w:rFonts w:ascii="Calibri" w:hAnsi="Calibri" w:eastAsia="Times New Roman" w:cs="Calibri"/>
          <w:kern w:val="0"/>
          <w:lang w:eastAsia="en-GB"/>
          <w14:ligatures w14:val="none"/>
        </w:rPr>
        <w:t>contracts</w:t>
      </w:r>
    </w:p>
    <w:p w:rsidRPr="00B40A0C" w:rsidR="00B40A0C" w:rsidP="00B40A0C" w:rsidRDefault="00B40A0C" w14:paraId="085596E8" w14:textId="77777777">
      <w:pPr>
        <w:numPr>
          <w:ilvl w:val="1"/>
          <w:numId w:val="2"/>
        </w:numPr>
        <w:spacing w:before="100" w:beforeAutospacing="1" w:after="100" w:afterAutospacing="1" w:line="240" w:lineRule="auto"/>
        <w:rPr>
          <w:rFonts w:ascii="Calibri" w:hAnsi="Calibri" w:eastAsia="Times New Roman" w:cs="Calibri"/>
          <w:kern w:val="0"/>
          <w:lang w:eastAsia="en-GB"/>
          <w14:ligatures w14:val="none"/>
        </w:rPr>
      </w:pPr>
      <w:r w:rsidRPr="00B40A0C">
        <w:rPr>
          <w:rFonts w:ascii="Calibri" w:hAnsi="Calibri" w:eastAsia="Times New Roman" w:cs="Calibri"/>
          <w:kern w:val="0"/>
          <w:lang w:eastAsia="en-GB"/>
          <w14:ligatures w14:val="none"/>
        </w:rPr>
        <w:t>Assisting with staff recruitment activities as required</w:t>
      </w:r>
    </w:p>
    <w:p w:rsidRPr="00B40A0C" w:rsidR="00B40A0C" w:rsidP="00B40A0C" w:rsidRDefault="00B40A0C" w14:paraId="568AFDC6" w14:textId="77777777">
      <w:pPr>
        <w:numPr>
          <w:ilvl w:val="1"/>
          <w:numId w:val="2"/>
        </w:numPr>
        <w:spacing w:before="100" w:beforeAutospacing="1" w:after="100" w:afterAutospacing="1" w:line="240" w:lineRule="auto"/>
        <w:rPr>
          <w:rFonts w:ascii="Calibri" w:hAnsi="Calibri" w:eastAsia="Times New Roman" w:cs="Calibri"/>
          <w:kern w:val="0"/>
          <w:lang w:eastAsia="en-GB"/>
          <w14:ligatures w14:val="none"/>
        </w:rPr>
      </w:pPr>
      <w:r w:rsidRPr="00B40A0C">
        <w:rPr>
          <w:rFonts w:ascii="Calibri" w:hAnsi="Calibri" w:eastAsia="Times New Roman" w:cs="Calibri"/>
          <w:kern w:val="0"/>
          <w:lang w:eastAsia="en-GB"/>
          <w14:ligatures w14:val="none"/>
        </w:rPr>
        <w:t>Ensuring HR processes are delivered to a high standard</w:t>
      </w:r>
    </w:p>
    <w:p w:rsidRPr="00B40A0C" w:rsidR="00B40A0C" w:rsidP="00B40A0C" w:rsidRDefault="00B40A0C" w14:paraId="2D367750" w14:textId="77777777">
      <w:pPr>
        <w:numPr>
          <w:ilvl w:val="0"/>
          <w:numId w:val="2"/>
        </w:numPr>
        <w:spacing w:before="100" w:beforeAutospacing="1" w:after="100" w:afterAutospacing="1" w:line="240" w:lineRule="auto"/>
        <w:rPr>
          <w:rFonts w:ascii="Calibri" w:hAnsi="Calibri" w:eastAsia="Times New Roman" w:cs="Calibri"/>
          <w:kern w:val="0"/>
          <w:lang w:eastAsia="en-GB"/>
          <w14:ligatures w14:val="none"/>
        </w:rPr>
      </w:pPr>
      <w:r w:rsidRPr="00B40A0C">
        <w:rPr>
          <w:rFonts w:ascii="Calibri" w:hAnsi="Calibri" w:eastAsia="Times New Roman" w:cs="Calibri"/>
          <w:kern w:val="0"/>
          <w:lang w:eastAsia="en-GB"/>
          <w14:ligatures w14:val="none"/>
        </w:rPr>
        <w:t>Respond to requests for information and data on behalf of the Division</w:t>
      </w:r>
    </w:p>
    <w:p w:rsidRPr="00B40A0C" w:rsidR="00B40A0C" w:rsidP="00B40A0C" w:rsidRDefault="00B40A0C" w14:paraId="1D8BFE7F" w14:textId="77777777">
      <w:pPr>
        <w:numPr>
          <w:ilvl w:val="0"/>
          <w:numId w:val="2"/>
        </w:numPr>
        <w:spacing w:before="100" w:beforeAutospacing="1" w:after="100" w:afterAutospacing="1" w:line="240" w:lineRule="auto"/>
        <w:rPr>
          <w:rFonts w:ascii="Calibri" w:hAnsi="Calibri" w:eastAsia="Times New Roman" w:cs="Calibri"/>
          <w:kern w:val="0"/>
          <w:lang w:eastAsia="en-GB"/>
          <w14:ligatures w14:val="none"/>
        </w:rPr>
      </w:pPr>
      <w:r w:rsidRPr="00B40A0C">
        <w:rPr>
          <w:rFonts w:ascii="Calibri" w:hAnsi="Calibri" w:eastAsia="Times New Roman" w:cs="Calibri"/>
          <w:kern w:val="0"/>
          <w:lang w:eastAsia="en-GB"/>
          <w14:ligatures w14:val="none"/>
        </w:rPr>
        <w:t>Coordinate and service committees and meetings, including preparing agendas, papers, and minutes</w:t>
      </w:r>
    </w:p>
    <w:p w:rsidRPr="00B40A0C" w:rsidR="00B40A0C" w:rsidP="00B40A0C" w:rsidRDefault="00B40A0C" w14:paraId="1EAF1E16" w14:textId="77777777">
      <w:pPr>
        <w:numPr>
          <w:ilvl w:val="0"/>
          <w:numId w:val="2"/>
        </w:numPr>
        <w:spacing w:before="100" w:beforeAutospacing="1" w:after="100" w:afterAutospacing="1" w:line="240" w:lineRule="auto"/>
        <w:rPr>
          <w:rFonts w:ascii="Calibri" w:hAnsi="Calibri" w:eastAsia="Times New Roman" w:cs="Calibri"/>
          <w:kern w:val="0"/>
          <w:lang w:eastAsia="en-GB"/>
          <w14:ligatures w14:val="none"/>
        </w:rPr>
      </w:pPr>
      <w:r w:rsidRPr="00B40A0C">
        <w:rPr>
          <w:rFonts w:ascii="Calibri" w:hAnsi="Calibri" w:eastAsia="Times New Roman" w:cs="Calibri"/>
          <w:kern w:val="0"/>
          <w:lang w:eastAsia="en-GB"/>
          <w14:ligatures w14:val="none"/>
        </w:rPr>
        <w:t>Plan and organise Divisional events</w:t>
      </w:r>
    </w:p>
    <w:p w:rsidRPr="00B40A0C" w:rsidR="00B40A0C" w:rsidP="00B40A0C" w:rsidRDefault="00B40A0C" w14:paraId="3F220490" w14:textId="77777777">
      <w:pPr>
        <w:numPr>
          <w:ilvl w:val="0"/>
          <w:numId w:val="2"/>
        </w:numPr>
        <w:spacing w:before="100" w:beforeAutospacing="1" w:after="100" w:afterAutospacing="1" w:line="240" w:lineRule="auto"/>
        <w:rPr>
          <w:rFonts w:ascii="Calibri" w:hAnsi="Calibri" w:eastAsia="Times New Roman" w:cs="Calibri"/>
          <w:kern w:val="0"/>
          <w:lang w:eastAsia="en-GB"/>
          <w14:ligatures w14:val="none"/>
        </w:rPr>
      </w:pPr>
      <w:r w:rsidRPr="00B40A0C">
        <w:rPr>
          <w:rFonts w:ascii="Calibri" w:hAnsi="Calibri" w:eastAsia="Times New Roman" w:cs="Calibri"/>
          <w:kern w:val="0"/>
          <w:lang w:eastAsia="en-GB"/>
          <w14:ligatures w14:val="none"/>
        </w:rPr>
        <w:t>Provide flexible support across the wider Professional Services team, including covering duties when required</w:t>
      </w:r>
    </w:p>
    <w:p w:rsidRPr="00B40A0C" w:rsidR="00B40A0C" w:rsidP="00B40A0C" w:rsidRDefault="00B40A0C" w14:paraId="1715E899" w14:textId="77777777">
      <w:pPr>
        <w:numPr>
          <w:ilvl w:val="0"/>
          <w:numId w:val="2"/>
        </w:numPr>
        <w:spacing w:before="100" w:beforeAutospacing="1" w:after="100" w:afterAutospacing="1" w:line="240" w:lineRule="auto"/>
        <w:rPr>
          <w:rFonts w:ascii="Calibri" w:hAnsi="Calibri" w:eastAsia="Times New Roman" w:cs="Calibri"/>
          <w:kern w:val="0"/>
          <w:lang w:eastAsia="en-GB"/>
          <w14:ligatures w14:val="none"/>
        </w:rPr>
      </w:pPr>
      <w:r w:rsidRPr="00B40A0C">
        <w:rPr>
          <w:rFonts w:ascii="Calibri" w:hAnsi="Calibri" w:eastAsia="Times New Roman" w:cs="Calibri"/>
          <w:kern w:val="0"/>
          <w:lang w:eastAsia="en-GB"/>
          <w14:ligatures w14:val="none"/>
        </w:rPr>
        <w:t>Liaise with central University services (e.g. Finance, Research Support Office, Procurement, and IT Services) on behalf of the Division</w:t>
      </w:r>
    </w:p>
    <w:p w:rsidRPr="00B40A0C" w:rsidR="00B40A0C" w:rsidP="00B40A0C" w:rsidRDefault="00B40A0C" w14:paraId="3E88F8B8" w14:textId="77777777">
      <w:pPr>
        <w:numPr>
          <w:ilvl w:val="0"/>
          <w:numId w:val="2"/>
        </w:numPr>
        <w:spacing w:before="100" w:beforeAutospacing="1" w:after="100" w:afterAutospacing="1" w:line="240" w:lineRule="auto"/>
        <w:rPr>
          <w:rFonts w:ascii="Calibri" w:hAnsi="Calibri" w:eastAsia="Times New Roman" w:cs="Calibri"/>
          <w:kern w:val="0"/>
          <w:lang w:eastAsia="en-GB"/>
          <w14:ligatures w14:val="none"/>
        </w:rPr>
      </w:pPr>
      <w:r w:rsidRPr="00B40A0C">
        <w:rPr>
          <w:rFonts w:ascii="Calibri" w:hAnsi="Calibri" w:eastAsia="Times New Roman" w:cs="Calibri"/>
          <w:kern w:val="0"/>
          <w:lang w:eastAsia="en-GB"/>
          <w14:ligatures w14:val="none"/>
        </w:rPr>
        <w:t>Support and coordinate engagement with external stakeholders</w:t>
      </w:r>
    </w:p>
    <w:p w:rsidRPr="00B40A0C" w:rsidR="00B40A0C" w:rsidP="00B40A0C" w:rsidRDefault="00B40A0C" w14:paraId="27BA7B18" w14:textId="77777777">
      <w:pPr>
        <w:numPr>
          <w:ilvl w:val="0"/>
          <w:numId w:val="2"/>
        </w:numPr>
        <w:spacing w:before="100" w:beforeAutospacing="1" w:after="100" w:afterAutospacing="1" w:line="240" w:lineRule="auto"/>
        <w:rPr>
          <w:rFonts w:ascii="Calibri" w:hAnsi="Calibri" w:eastAsia="Times New Roman" w:cs="Calibri"/>
          <w:kern w:val="0"/>
          <w:lang w:eastAsia="en-GB"/>
          <w14:ligatures w14:val="none"/>
        </w:rPr>
      </w:pPr>
      <w:r w:rsidRPr="00B40A0C">
        <w:rPr>
          <w:rFonts w:ascii="Calibri" w:hAnsi="Calibri" w:eastAsia="Times New Roman" w:cs="Calibri"/>
          <w:kern w:val="0"/>
          <w:lang w:eastAsia="en-GB"/>
          <w14:ligatures w14:val="none"/>
        </w:rPr>
        <w:t>Undertake any other duties appropriate to the grade</w:t>
      </w:r>
    </w:p>
    <w:p w:rsidRPr="00B40A0C" w:rsidR="00B40A0C" w:rsidP="00B40A0C" w:rsidRDefault="00B40A0C" w14:paraId="38110FCD" w14:textId="77777777">
      <w:pPr>
        <w:spacing w:after="0" w:line="240" w:lineRule="auto"/>
        <w:rPr>
          <w:rFonts w:ascii="Calibri" w:hAnsi="Calibri" w:eastAsia="Times New Roman" w:cs="Calibri"/>
          <w:kern w:val="0"/>
          <w:lang w:eastAsia="en-GB"/>
          <w14:ligatures w14:val="none"/>
        </w:rPr>
      </w:pPr>
      <w:r w:rsidRPr="00B40A0C">
        <w:rPr>
          <w:rFonts w:ascii="Calibri" w:hAnsi="Calibri" w:eastAsia="Times New Roman" w:cs="Calibri"/>
          <w:kern w:val="0"/>
          <w:lang w:eastAsia="en-GB"/>
          <w14:ligatures w14:val="none"/>
        </w:rPr>
        <w:pict w14:anchorId="41C91C73">
          <v:rect id="_x0000_i1028" style="width:0;height:1.5pt" o:hr="t" o:hrstd="t" o:hralign="center" fillcolor="#a0a0a0" stroked="f"/>
        </w:pict>
      </w:r>
    </w:p>
    <w:p w:rsidRPr="00931F20" w:rsidR="00931F20" w:rsidP="00931F20" w:rsidRDefault="00931F20" w14:paraId="1A1F2FA5" w14:textId="77777777">
      <w:pPr>
        <w:spacing w:before="240" w:after="240"/>
        <w:rPr>
          <w:rFonts w:ascii="Segoe UI" w:hAnsi="Segoe UI" w:eastAsia="Segoe UI" w:cs="Segoe UI"/>
          <w:i/>
          <w:iCs/>
          <w:sz w:val="20"/>
          <w:szCs w:val="20"/>
        </w:rPr>
      </w:pPr>
      <w:r w:rsidRPr="00931F20">
        <w:rPr>
          <w:rFonts w:ascii="Segoe UI" w:hAnsi="Segoe UI" w:eastAsia="Segoe UI" w:cs="Segoe UI"/>
          <w:i/>
          <w:iCs/>
          <w:sz w:val="20"/>
          <w:szCs w:val="20"/>
        </w:rPr>
        <w:t xml:space="preserve">The University is committed to fair, lawful and inclusive employment practices in accordance with the Equality Act 2010 and relevant professional standards. All staff are expected to conduct themselves professionally and respectfully at work and to contribute to a working environment that is free from unlawful discrimination, harassment or victimisation. </w:t>
      </w:r>
      <w:r w:rsidRPr="00931F20">
        <w:rPr>
          <w:sz w:val="20"/>
          <w:szCs w:val="20"/>
        </w:rPr>
        <w:br/>
      </w:r>
      <w:r w:rsidRPr="00931F20">
        <w:rPr>
          <w:sz w:val="20"/>
          <w:szCs w:val="20"/>
        </w:rPr>
        <w:br/>
      </w:r>
      <w:r w:rsidRPr="00931F20">
        <w:rPr>
          <w:rFonts w:ascii="Segoe UI" w:hAnsi="Segoe UI" w:eastAsia="Segoe UI" w:cs="Segoe UI"/>
          <w:i/>
          <w:iCs/>
          <w:sz w:val="20"/>
          <w:szCs w:val="20"/>
        </w:rPr>
        <w:t xml:space="preserve">This expectation relates to behaviour and professional practice and does not require staff to hold or express </w:t>
      </w:r>
      <w:proofErr w:type="gramStart"/>
      <w:r w:rsidRPr="00931F20">
        <w:rPr>
          <w:rFonts w:ascii="Segoe UI" w:hAnsi="Segoe UI" w:eastAsia="Segoe UI" w:cs="Segoe UI"/>
          <w:i/>
          <w:iCs/>
          <w:sz w:val="20"/>
          <w:szCs w:val="20"/>
        </w:rPr>
        <w:t>particular beliefs</w:t>
      </w:r>
      <w:proofErr w:type="gramEnd"/>
      <w:r w:rsidRPr="00931F20">
        <w:rPr>
          <w:rFonts w:ascii="Segoe UI" w:hAnsi="Segoe UI" w:eastAsia="Segoe UI" w:cs="Segoe UI"/>
          <w:i/>
          <w:iCs/>
          <w:sz w:val="20"/>
          <w:szCs w:val="20"/>
        </w:rPr>
        <w:t xml:space="preserve"> or viewpoints.</w:t>
      </w:r>
    </w:p>
    <w:p w:rsidR="00931F20" w:rsidP="00931F20" w:rsidRDefault="00931F20" w14:paraId="39737C86" w14:textId="77777777">
      <w:pPr>
        <w:rPr>
          <w:rFonts w:cs="Calibri"/>
          <w:sz w:val="22"/>
        </w:rPr>
      </w:pPr>
    </w:p>
    <w:p w:rsidRPr="00764CBA" w:rsidR="00931F20" w:rsidP="00931F20" w:rsidRDefault="00931F20" w14:paraId="1E7CE145" w14:textId="77777777">
      <w:pPr>
        <w:rPr>
          <w:rFonts w:cs="Calibri"/>
          <w:sz w:val="22"/>
        </w:rPr>
      </w:pPr>
      <w:r w:rsidRPr="2F5A5469">
        <w:rPr>
          <w:rFonts w:cs="Calibri"/>
          <w:sz w:val="22"/>
          <w:szCs w:val="22"/>
        </w:rPr>
        <w:t> </w:t>
      </w:r>
    </w:p>
    <w:p w:rsidR="00931F20" w:rsidP="00931F20" w:rsidRDefault="00931F20" w14:paraId="37DADD92" w14:textId="77777777">
      <w:pPr>
        <w:rPr>
          <w:rFonts w:cs="Calibri"/>
          <w:sz w:val="22"/>
        </w:rPr>
      </w:pPr>
      <w:r w:rsidRPr="00397A1B">
        <w:rPr>
          <w:rFonts w:cs="Calibri"/>
          <w:sz w:val="22"/>
        </w:rPr>
        <w:t xml:space="preserve">Find out what </w:t>
      </w:r>
      <w:bookmarkStart w:name="_Int_Zmayxgdd" w:id="0"/>
      <w:r w:rsidRPr="00397A1B">
        <w:rPr>
          <w:rFonts w:cs="Calibri"/>
          <w:sz w:val="22"/>
        </w:rPr>
        <w:t>it's</w:t>
      </w:r>
      <w:bookmarkEnd w:id="0"/>
      <w:r w:rsidRPr="00397A1B">
        <w:rPr>
          <w:rFonts w:cs="Calibri"/>
          <w:sz w:val="22"/>
        </w:rPr>
        <w:t xml:space="preserve"> like to </w:t>
      </w:r>
      <w:hyperlink r:id="rId7">
        <w:r w:rsidRPr="00397A1B">
          <w:rPr>
            <w:rFonts w:cs="Calibri"/>
            <w:color w:val="4C94D8" w:themeColor="text2" w:themeTint="80"/>
            <w:sz w:val="22"/>
            <w:u w:val="single"/>
          </w:rPr>
          <w:t>work at Lancaster University</w:t>
        </w:r>
      </w:hyperlink>
      <w:r w:rsidRPr="00397A1B">
        <w:rPr>
          <w:rFonts w:cs="Calibri"/>
          <w:color w:val="4C94D8" w:themeColor="text2" w:themeTint="80"/>
          <w:sz w:val="22"/>
          <w:u w:val="single"/>
        </w:rPr>
        <w:t>,</w:t>
      </w:r>
      <w:r w:rsidRPr="00397A1B">
        <w:rPr>
          <w:rFonts w:cs="Calibri"/>
          <w:sz w:val="22"/>
        </w:rPr>
        <w:t xml:space="preserve"> including information on our wide range of </w:t>
      </w:r>
      <w:r w:rsidRPr="00931F20">
        <w:rPr>
          <w:rFonts w:ascii="Calibri" w:hAnsi="Calibri" w:cs="Calibri"/>
          <w:sz w:val="22"/>
          <w:szCs w:val="22"/>
        </w:rPr>
        <w:t>employee benefits, support networks and our policies and facilities for a family-friendly workplace.</w:t>
      </w:r>
    </w:p>
    <w:p w:rsidR="005C007C" w:rsidRDefault="005C007C" w14:paraId="19804770" w14:textId="77777777"/>
    <w:sectPr w:rsidR="005C007C">
      <w:headerReference w:type="default" r:id="rId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2733" w:rsidP="00241D3E" w:rsidRDefault="00202733" w14:paraId="64F6D380" w14:textId="77777777">
      <w:pPr>
        <w:spacing w:after="0" w:line="240" w:lineRule="auto"/>
      </w:pPr>
      <w:r>
        <w:separator/>
      </w:r>
    </w:p>
  </w:endnote>
  <w:endnote w:type="continuationSeparator" w:id="0">
    <w:p w:rsidR="00202733" w:rsidP="00241D3E" w:rsidRDefault="00202733" w14:paraId="27A9DE4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2733" w:rsidP="00241D3E" w:rsidRDefault="00202733" w14:paraId="11A0E269" w14:textId="77777777">
      <w:pPr>
        <w:spacing w:after="0" w:line="240" w:lineRule="auto"/>
      </w:pPr>
      <w:r>
        <w:separator/>
      </w:r>
    </w:p>
  </w:footnote>
  <w:footnote w:type="continuationSeparator" w:id="0">
    <w:p w:rsidR="00202733" w:rsidP="00241D3E" w:rsidRDefault="00202733" w14:paraId="691B8A9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41D3E" w:rsidP="000F12CD" w:rsidRDefault="000F12CD" w14:paraId="70CD1B2F" w14:textId="355A8410">
    <w:pPr>
      <w:pStyle w:val="Header"/>
      <w:jc w:val="right"/>
    </w:pPr>
    <w:r>
      <w:rPr>
        <w:noProof/>
      </w:rPr>
      <w:drawing>
        <wp:inline distT="0" distB="0" distL="0" distR="0" wp14:anchorId="6C893765" wp14:editId="671F18DF">
          <wp:extent cx="1947545" cy="611505"/>
          <wp:effectExtent l="0" t="0" r="0" b="0"/>
          <wp:docPr id="1597267377"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547731" name="Picture 1"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47545" cy="6115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87E7F"/>
    <w:multiLevelType w:val="multilevel"/>
    <w:tmpl w:val="320C6E4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73A97B8C"/>
    <w:multiLevelType w:val="multilevel"/>
    <w:tmpl w:val="DD8CEE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736010416">
    <w:abstractNumId w:val="1"/>
  </w:num>
  <w:num w:numId="2" w16cid:durableId="1506819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A0C"/>
    <w:rsid w:val="000879D8"/>
    <w:rsid w:val="000B7E40"/>
    <w:rsid w:val="000F12CD"/>
    <w:rsid w:val="001261FD"/>
    <w:rsid w:val="00202733"/>
    <w:rsid w:val="00241D3E"/>
    <w:rsid w:val="0031125E"/>
    <w:rsid w:val="00341B89"/>
    <w:rsid w:val="003C04AA"/>
    <w:rsid w:val="003C55C0"/>
    <w:rsid w:val="003E2174"/>
    <w:rsid w:val="00423741"/>
    <w:rsid w:val="00455A03"/>
    <w:rsid w:val="005C007C"/>
    <w:rsid w:val="006204F4"/>
    <w:rsid w:val="006760AF"/>
    <w:rsid w:val="00703900"/>
    <w:rsid w:val="0075497E"/>
    <w:rsid w:val="007C0C9F"/>
    <w:rsid w:val="00914428"/>
    <w:rsid w:val="00931F20"/>
    <w:rsid w:val="00A81662"/>
    <w:rsid w:val="00B40A0C"/>
    <w:rsid w:val="00CE30ED"/>
    <w:rsid w:val="00F07A48"/>
    <w:rsid w:val="19A9914C"/>
    <w:rsid w:val="1F1849A5"/>
    <w:rsid w:val="5155AF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D737E"/>
  <w15:chartTrackingRefBased/>
  <w15:docId w15:val="{1C153D85-F80A-44B4-9C09-DDE8FF3E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B40A0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0A0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0A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0A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0A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0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0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0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0A0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40A0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B40A0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B40A0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40A0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40A0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40A0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40A0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40A0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40A0C"/>
    <w:rPr>
      <w:rFonts w:eastAsiaTheme="majorEastAsia" w:cstheme="majorBidi"/>
      <w:color w:val="272727" w:themeColor="text1" w:themeTint="D8"/>
    </w:rPr>
  </w:style>
  <w:style w:type="paragraph" w:styleId="Title">
    <w:name w:val="Title"/>
    <w:basedOn w:val="Normal"/>
    <w:next w:val="Normal"/>
    <w:link w:val="TitleChar"/>
    <w:uiPriority w:val="10"/>
    <w:qFormat/>
    <w:rsid w:val="00B40A0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40A0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40A0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40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0A0C"/>
    <w:pPr>
      <w:spacing w:before="160"/>
      <w:jc w:val="center"/>
    </w:pPr>
    <w:rPr>
      <w:i/>
      <w:iCs/>
      <w:color w:val="404040" w:themeColor="text1" w:themeTint="BF"/>
    </w:rPr>
  </w:style>
  <w:style w:type="character" w:styleId="QuoteChar" w:customStyle="1">
    <w:name w:val="Quote Char"/>
    <w:basedOn w:val="DefaultParagraphFont"/>
    <w:link w:val="Quote"/>
    <w:uiPriority w:val="29"/>
    <w:rsid w:val="00B40A0C"/>
    <w:rPr>
      <w:i/>
      <w:iCs/>
      <w:color w:val="404040" w:themeColor="text1" w:themeTint="BF"/>
    </w:rPr>
  </w:style>
  <w:style w:type="paragraph" w:styleId="ListParagraph">
    <w:name w:val="List Paragraph"/>
    <w:basedOn w:val="Normal"/>
    <w:uiPriority w:val="34"/>
    <w:qFormat/>
    <w:rsid w:val="00B40A0C"/>
    <w:pPr>
      <w:ind w:left="720"/>
      <w:contextualSpacing/>
    </w:pPr>
  </w:style>
  <w:style w:type="character" w:styleId="IntenseEmphasis">
    <w:name w:val="Intense Emphasis"/>
    <w:basedOn w:val="DefaultParagraphFont"/>
    <w:uiPriority w:val="21"/>
    <w:qFormat/>
    <w:rsid w:val="00B40A0C"/>
    <w:rPr>
      <w:i/>
      <w:iCs/>
      <w:color w:val="0F4761" w:themeColor="accent1" w:themeShade="BF"/>
    </w:rPr>
  </w:style>
  <w:style w:type="paragraph" w:styleId="IntenseQuote">
    <w:name w:val="Intense Quote"/>
    <w:basedOn w:val="Normal"/>
    <w:next w:val="Normal"/>
    <w:link w:val="IntenseQuoteChar"/>
    <w:uiPriority w:val="30"/>
    <w:qFormat/>
    <w:rsid w:val="00B40A0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40A0C"/>
    <w:rPr>
      <w:i/>
      <w:iCs/>
      <w:color w:val="0F4761" w:themeColor="accent1" w:themeShade="BF"/>
    </w:rPr>
  </w:style>
  <w:style w:type="character" w:styleId="IntenseReference">
    <w:name w:val="Intense Reference"/>
    <w:basedOn w:val="DefaultParagraphFont"/>
    <w:uiPriority w:val="32"/>
    <w:qFormat/>
    <w:rsid w:val="00B40A0C"/>
    <w:rPr>
      <w:b/>
      <w:bCs/>
      <w:smallCaps/>
      <w:color w:val="0F4761" w:themeColor="accent1" w:themeShade="BF"/>
      <w:spacing w:val="5"/>
    </w:rPr>
  </w:style>
  <w:style w:type="paragraph" w:styleId="Header">
    <w:name w:val="header"/>
    <w:basedOn w:val="Normal"/>
    <w:link w:val="HeaderChar"/>
    <w:uiPriority w:val="99"/>
    <w:unhideWhenUsed/>
    <w:rsid w:val="00241D3E"/>
    <w:pPr>
      <w:tabs>
        <w:tab w:val="center" w:pos="4513"/>
        <w:tab w:val="right" w:pos="9026"/>
      </w:tabs>
      <w:spacing w:after="0" w:line="240" w:lineRule="auto"/>
    </w:pPr>
  </w:style>
  <w:style w:type="character" w:styleId="HeaderChar" w:customStyle="1">
    <w:name w:val="Header Char"/>
    <w:basedOn w:val="DefaultParagraphFont"/>
    <w:link w:val="Header"/>
    <w:uiPriority w:val="99"/>
    <w:rsid w:val="00241D3E"/>
  </w:style>
  <w:style w:type="paragraph" w:styleId="Footer">
    <w:name w:val="footer"/>
    <w:basedOn w:val="Normal"/>
    <w:link w:val="FooterChar"/>
    <w:uiPriority w:val="99"/>
    <w:unhideWhenUsed/>
    <w:rsid w:val="00241D3E"/>
    <w:pPr>
      <w:tabs>
        <w:tab w:val="center" w:pos="4513"/>
        <w:tab w:val="right" w:pos="9026"/>
      </w:tabs>
      <w:spacing w:after="0" w:line="240" w:lineRule="auto"/>
    </w:pPr>
  </w:style>
  <w:style w:type="character" w:styleId="FooterChar" w:customStyle="1">
    <w:name w:val="Footer Char"/>
    <w:basedOn w:val="DefaultParagraphFont"/>
    <w:link w:val="Footer"/>
    <w:uiPriority w:val="99"/>
    <w:rsid w:val="00241D3E"/>
  </w:style>
  <w:style w:type="character" w:styleId="CommentReference">
    <w:name w:val="annotation reference"/>
    <w:basedOn w:val="DefaultParagraphFont"/>
    <w:uiPriority w:val="99"/>
    <w:semiHidden/>
    <w:unhideWhenUsed/>
    <w:rsid w:val="00931F20"/>
    <w:rPr>
      <w:sz w:val="16"/>
      <w:szCs w:val="16"/>
    </w:rPr>
  </w:style>
  <w:style w:type="paragraph" w:styleId="CommentText">
    <w:name w:val="annotation text"/>
    <w:basedOn w:val="Normal"/>
    <w:link w:val="CommentTextChar"/>
    <w:uiPriority w:val="99"/>
    <w:unhideWhenUsed/>
    <w:rsid w:val="00931F20"/>
    <w:pPr>
      <w:spacing w:after="0" w:line="240" w:lineRule="auto"/>
    </w:pPr>
    <w:rPr>
      <w:rFonts w:ascii="Calibri" w:hAnsi="Calibri" w:eastAsiaTheme="minorEastAsia"/>
      <w:sz w:val="20"/>
      <w:szCs w:val="20"/>
      <w:lang w:eastAsia="en-GB"/>
    </w:rPr>
  </w:style>
  <w:style w:type="character" w:styleId="CommentTextChar" w:customStyle="1">
    <w:name w:val="Comment Text Char"/>
    <w:basedOn w:val="DefaultParagraphFont"/>
    <w:link w:val="CommentText"/>
    <w:uiPriority w:val="99"/>
    <w:rsid w:val="00931F20"/>
    <w:rPr>
      <w:rFonts w:ascii="Calibri" w:hAnsi="Calibri" w:eastAsiaTheme="minorEastAsia"/>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hyperlink" Target="https://www.lancaster.ac.uk/jobs"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Whittaker, Beth</dc:creator>
  <keywords/>
  <dc:description/>
  <lastModifiedBy>Edwards, Sarah</lastModifiedBy>
  <revision>16</revision>
  <dcterms:created xsi:type="dcterms:W3CDTF">2026-04-29T17:49:00.0000000Z</dcterms:created>
  <dcterms:modified xsi:type="dcterms:W3CDTF">2026-05-07T08:30:41.5473092Z</dcterms:modified>
</coreProperties>
</file>